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F365" w14:textId="3CEA063B" w:rsidR="00230F1E" w:rsidRPr="002F47AC" w:rsidRDefault="002F47AC" w:rsidP="002F47AC">
      <w:pPr>
        <w:jc w:val="center"/>
        <w:rPr>
          <w:b/>
          <w:bCs/>
          <w:sz w:val="28"/>
          <w:szCs w:val="28"/>
        </w:rPr>
      </w:pPr>
      <w:r w:rsidRPr="002F47AC">
        <w:rPr>
          <w:b/>
          <w:bCs/>
          <w:sz w:val="28"/>
          <w:szCs w:val="28"/>
        </w:rPr>
        <w:t>Executive Session</w:t>
      </w:r>
      <w:r>
        <w:rPr>
          <w:b/>
          <w:bCs/>
          <w:sz w:val="28"/>
          <w:szCs w:val="28"/>
        </w:rPr>
        <w:t xml:space="preserve"> Notice</w:t>
      </w:r>
    </w:p>
    <w:p w14:paraId="44F46BA9" w14:textId="77777777" w:rsidR="002F47AC" w:rsidRDefault="002F47AC" w:rsidP="002F47AC">
      <w:pPr>
        <w:jc w:val="center"/>
      </w:pPr>
    </w:p>
    <w:p w14:paraId="0C306680" w14:textId="2BA0AB89" w:rsidR="002F47AC" w:rsidRDefault="002F47AC" w:rsidP="002F47AC">
      <w:pPr>
        <w:jc w:val="center"/>
        <w:rPr>
          <w:rStyle w:val="Emphasis"/>
          <w:rFonts w:ascii="Raleway" w:hAnsi="Raleway"/>
          <w:b/>
          <w:bCs/>
          <w:color w:val="333333"/>
          <w:shd w:val="clear" w:color="auto" w:fill="FFFFFF"/>
        </w:rPr>
      </w:pPr>
      <w:r>
        <w:rPr>
          <w:rStyle w:val="Emphasis"/>
          <w:rFonts w:ascii="Raleway" w:hAnsi="Raleway"/>
          <w:b/>
          <w:bCs/>
          <w:color w:val="333333"/>
          <w:shd w:val="clear" w:color="auto" w:fill="FFFFFF"/>
        </w:rPr>
        <w:t>The Rivergrove Water District Board of Commissioners will meet in Executive Session, Monday, November 20, 2023, at 5:05 pm at 17661 Pilkington Road, Lake Oswego.  The public may not attend in accordance with ORS 192.660(2)(b).</w:t>
      </w:r>
    </w:p>
    <w:p w14:paraId="292A40A1" w14:textId="77777777" w:rsidR="008852FB" w:rsidRDefault="008852FB" w:rsidP="002F47AC">
      <w:pPr>
        <w:jc w:val="center"/>
        <w:rPr>
          <w:rStyle w:val="Emphasis"/>
          <w:rFonts w:ascii="Raleway" w:hAnsi="Raleway"/>
          <w:b/>
          <w:bCs/>
          <w:color w:val="333333"/>
          <w:shd w:val="clear" w:color="auto" w:fill="FFFFFF"/>
        </w:rPr>
      </w:pPr>
    </w:p>
    <w:p w14:paraId="372A8489" w14:textId="77777777" w:rsidR="008852FB" w:rsidRDefault="008852FB" w:rsidP="002F47AC">
      <w:pPr>
        <w:jc w:val="center"/>
        <w:rPr>
          <w:rStyle w:val="Emphasis"/>
          <w:rFonts w:ascii="Raleway" w:hAnsi="Raleway"/>
          <w:b/>
          <w:bCs/>
          <w:color w:val="333333"/>
          <w:shd w:val="clear" w:color="auto" w:fill="FFFFFF"/>
        </w:rPr>
      </w:pPr>
    </w:p>
    <w:p w14:paraId="1818EF06" w14:textId="2E8B24B6" w:rsidR="008852FB" w:rsidRPr="008852FB" w:rsidRDefault="008852FB" w:rsidP="002F47AC">
      <w:pPr>
        <w:jc w:val="center"/>
      </w:pPr>
      <w:r>
        <w:rPr>
          <w:rStyle w:val="Emphasis"/>
          <w:rFonts w:ascii="Raleway" w:hAnsi="Raleway"/>
          <w:i w:val="0"/>
          <w:iCs w:val="0"/>
          <w:color w:val="333333"/>
          <w:shd w:val="clear" w:color="auto" w:fill="FFFFFF"/>
        </w:rPr>
        <w:t xml:space="preserve">This notice was published on both the District’s website and on the Lake Oswego-Clackamas weblink under Legal Notices on 11/15/2023. </w:t>
      </w:r>
    </w:p>
    <w:sectPr w:rsidR="008852FB" w:rsidRPr="0088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AC"/>
    <w:rsid w:val="00230F1E"/>
    <w:rsid w:val="002F47AC"/>
    <w:rsid w:val="0088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2DD9"/>
  <w15:chartTrackingRefBased/>
  <w15:docId w15:val="{931C5538-7756-4D17-9AB5-47F2716E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F47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Casey</dc:creator>
  <cp:keywords/>
  <dc:description/>
  <cp:lastModifiedBy>Janine Casey</cp:lastModifiedBy>
  <cp:revision>1</cp:revision>
  <dcterms:created xsi:type="dcterms:W3CDTF">2023-12-05T17:46:00Z</dcterms:created>
  <dcterms:modified xsi:type="dcterms:W3CDTF">2023-12-05T18:48:00Z</dcterms:modified>
</cp:coreProperties>
</file>